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3E" w:rsidRPr="00E8593E" w:rsidRDefault="00E8593E" w:rsidP="00E8593E">
      <w:pPr>
        <w:widowControl w:val="0"/>
        <w:autoSpaceDE w:val="0"/>
        <w:autoSpaceDN w:val="0"/>
        <w:adjustRightInd w:val="0"/>
        <w:rPr>
          <w:rFonts w:ascii="Adobe Hebrew" w:hAnsi="Adobe Hebrew" w:cs="Adobe Hebrew"/>
          <w:sz w:val="21"/>
          <w:szCs w:val="21"/>
        </w:rPr>
      </w:pPr>
    </w:p>
    <w:p w:rsidR="00E8593E" w:rsidRPr="00D6072E" w:rsidRDefault="00E8593E" w:rsidP="00E8593E">
      <w:pPr>
        <w:widowControl w:val="0"/>
        <w:autoSpaceDE w:val="0"/>
        <w:autoSpaceDN w:val="0"/>
        <w:adjustRightInd w:val="0"/>
        <w:jc w:val="center"/>
        <w:rPr>
          <w:rFonts w:ascii="Adobe Hebrew" w:hAnsi="Adobe Hebrew" w:cs="Adobe Hebrew"/>
          <w:b/>
          <w:bCs/>
          <w:sz w:val="40"/>
          <w:szCs w:val="36"/>
        </w:rPr>
      </w:pPr>
      <w:proofErr w:type="spellStart"/>
      <w:r w:rsidRPr="00D6072E">
        <w:rPr>
          <w:rFonts w:ascii="Adobe Hebrew" w:hAnsi="Adobe Hebrew" w:cs="Adobe Hebrew"/>
          <w:b/>
          <w:bCs/>
          <w:sz w:val="40"/>
          <w:szCs w:val="36"/>
        </w:rPr>
        <w:t>Señora</w:t>
      </w:r>
      <w:proofErr w:type="spellEnd"/>
      <w:r w:rsidRPr="00D6072E">
        <w:rPr>
          <w:rFonts w:ascii="Adobe Hebrew" w:hAnsi="Adobe Hebrew" w:cs="Adobe Hebrew"/>
          <w:b/>
          <w:bCs/>
          <w:sz w:val="40"/>
          <w:szCs w:val="36"/>
        </w:rPr>
        <w:t xml:space="preserve"> Bonner</w:t>
      </w:r>
    </w:p>
    <w:p w:rsidR="00E8593E" w:rsidRPr="00D6072E" w:rsidRDefault="00E8593E" w:rsidP="00E8593E">
      <w:pPr>
        <w:widowControl w:val="0"/>
        <w:autoSpaceDE w:val="0"/>
        <w:autoSpaceDN w:val="0"/>
        <w:adjustRightInd w:val="0"/>
        <w:jc w:val="center"/>
        <w:rPr>
          <w:rFonts w:ascii="Adobe Hebrew" w:hAnsi="Adobe Hebrew" w:cs="Adobe Hebrew"/>
          <w:b/>
          <w:bCs/>
          <w:sz w:val="22"/>
          <w:szCs w:val="21"/>
        </w:rPr>
      </w:pPr>
      <w:r w:rsidRPr="00D6072E">
        <w:rPr>
          <w:rFonts w:ascii="Adobe Hebrew" w:hAnsi="Adobe Hebrew" w:cs="Adobe Hebrew"/>
          <w:b/>
          <w:bCs/>
          <w:sz w:val="40"/>
          <w:szCs w:val="36"/>
        </w:rPr>
        <w:t xml:space="preserve">Spanish </w:t>
      </w:r>
      <w:r w:rsidR="00CD2102">
        <w:rPr>
          <w:rFonts w:ascii="Adobe Hebrew" w:hAnsi="Adobe Hebrew" w:cs="Adobe Hebrew"/>
          <w:b/>
          <w:bCs/>
          <w:sz w:val="40"/>
          <w:szCs w:val="36"/>
        </w:rPr>
        <w:t>2</w:t>
      </w:r>
    </w:p>
    <w:p w:rsidR="00E8593E" w:rsidRPr="00E8593E" w:rsidRDefault="00E8593E" w:rsidP="00E8593E">
      <w:pPr>
        <w:widowControl w:val="0"/>
        <w:autoSpaceDE w:val="0"/>
        <w:autoSpaceDN w:val="0"/>
        <w:adjustRightInd w:val="0"/>
        <w:jc w:val="center"/>
        <w:rPr>
          <w:rFonts w:ascii="Adobe Hebrew" w:hAnsi="Adobe Hebrew" w:cs="Adobe Hebrew"/>
          <w:sz w:val="21"/>
          <w:szCs w:val="21"/>
        </w:rPr>
      </w:pPr>
      <w:r w:rsidRPr="00E8593E">
        <w:rPr>
          <w:rFonts w:ascii="Adobe Hebrew" w:hAnsi="Adobe Hebrew" w:cs="Adobe Hebrew"/>
          <w:sz w:val="21"/>
          <w:szCs w:val="21"/>
        </w:rPr>
        <w:t>2015-2016</w:t>
      </w:r>
    </w:p>
    <w:p w:rsidR="00E8593E" w:rsidRPr="00D6072E" w:rsidRDefault="00E8593E" w:rsidP="00E8593E">
      <w:pPr>
        <w:widowControl w:val="0"/>
        <w:autoSpaceDE w:val="0"/>
        <w:autoSpaceDN w:val="0"/>
        <w:adjustRightInd w:val="0"/>
        <w:rPr>
          <w:rFonts w:ascii="Adobe Hebrew" w:hAnsi="Adobe Hebrew" w:cs="Adobe Hebrew"/>
          <w:b/>
          <w:bCs/>
          <w:sz w:val="22"/>
          <w:szCs w:val="22"/>
          <w:u w:val="single"/>
        </w:rPr>
      </w:pPr>
      <w:r w:rsidRPr="00D6072E">
        <w:rPr>
          <w:rFonts w:ascii="Adobe Hebrew" w:hAnsi="Adobe Hebrew" w:cs="Adobe Hebrew"/>
          <w:b/>
          <w:bCs/>
          <w:sz w:val="22"/>
          <w:szCs w:val="22"/>
          <w:u w:val="single"/>
        </w:rPr>
        <w:t>Contacts:</w:t>
      </w:r>
    </w:p>
    <w:p w:rsidR="00E8593E" w:rsidRPr="00D6072E" w:rsidRDefault="00E8593E" w:rsidP="00E8593E">
      <w:pPr>
        <w:widowControl w:val="0"/>
        <w:autoSpaceDE w:val="0"/>
        <w:autoSpaceDN w:val="0"/>
        <w:adjustRightInd w:val="0"/>
        <w:rPr>
          <w:rFonts w:ascii="Adobe Hebrew" w:hAnsi="Adobe Hebrew" w:cs="Adobe Hebrew"/>
          <w:sz w:val="22"/>
          <w:szCs w:val="22"/>
        </w:rPr>
      </w:pPr>
      <w:r w:rsidRPr="00D6072E">
        <w:rPr>
          <w:rFonts w:ascii="Adobe Hebrew" w:hAnsi="Adobe Hebrew" w:cs="Adobe Hebrew"/>
          <w:b/>
          <w:bCs/>
          <w:sz w:val="22"/>
          <w:szCs w:val="22"/>
        </w:rPr>
        <w:t>E-mail:</w:t>
      </w:r>
      <w:r w:rsidRPr="00D6072E">
        <w:rPr>
          <w:rFonts w:ascii="Adobe Hebrew" w:hAnsi="Adobe Hebrew" w:cs="Adobe Hebrew"/>
          <w:sz w:val="22"/>
          <w:szCs w:val="22"/>
        </w:rPr>
        <w:t xml:space="preserve">  </w:t>
      </w:r>
      <w:r w:rsidRPr="00D6072E">
        <w:rPr>
          <w:rFonts w:ascii="Adobe Hebrew" w:hAnsi="Adobe Hebrew" w:cs="Adobe Hebrew"/>
          <w:color w:val="0000FF"/>
          <w:sz w:val="22"/>
          <w:szCs w:val="22"/>
          <w:u w:val="single" w:color="0000FF"/>
        </w:rPr>
        <w:fldChar w:fldCharType="begin"/>
      </w:r>
      <w:r w:rsidRPr="00D6072E">
        <w:rPr>
          <w:rFonts w:ascii="Adobe Hebrew" w:hAnsi="Adobe Hebrew" w:cs="Adobe Hebrew"/>
          <w:color w:val="0000FF"/>
          <w:sz w:val="22"/>
          <w:szCs w:val="22"/>
          <w:u w:val="single" w:color="0000FF"/>
        </w:rPr>
        <w:instrText xml:space="preserve"> HYPERLINK "mailto:christine.bonner@fcps.org" </w:instrText>
      </w:r>
      <w:r w:rsidRPr="00D6072E">
        <w:rPr>
          <w:rFonts w:ascii="Adobe Hebrew" w:hAnsi="Adobe Hebrew" w:cs="Adobe Hebrew"/>
          <w:color w:val="0000FF"/>
          <w:sz w:val="22"/>
          <w:szCs w:val="22"/>
          <w:u w:val="single" w:color="0000FF"/>
        </w:rPr>
        <w:fldChar w:fldCharType="separate"/>
      </w:r>
      <w:r w:rsidRPr="00D6072E">
        <w:rPr>
          <w:rStyle w:val="Hyperlink"/>
          <w:rFonts w:ascii="Adobe Hebrew" w:hAnsi="Adobe Hebrew" w:cs="Adobe Hebrew"/>
          <w:sz w:val="22"/>
          <w:szCs w:val="22"/>
          <w:u w:color="0000FF"/>
        </w:rPr>
        <w:t>christine.bonner@</w:t>
      </w:r>
      <w:r w:rsidRPr="00D6072E">
        <w:rPr>
          <w:rStyle w:val="Hyperlink"/>
          <w:rFonts w:ascii="Adobe Hebrew" w:hAnsi="Adobe Hebrew" w:cs="Adobe Hebrew"/>
          <w:sz w:val="22"/>
          <w:szCs w:val="22"/>
          <w:u w:color="0000FF"/>
        </w:rPr>
        <w:t>fcps.org</w:t>
      </w:r>
      <w:r w:rsidRPr="00D6072E">
        <w:rPr>
          <w:rFonts w:ascii="Adobe Hebrew" w:hAnsi="Adobe Hebrew" w:cs="Adobe Hebrew"/>
          <w:color w:val="0000FF"/>
          <w:sz w:val="22"/>
          <w:szCs w:val="22"/>
          <w:u w:val="single" w:color="0000FF"/>
        </w:rPr>
        <w:fldChar w:fldCharType="end"/>
      </w:r>
      <w:r w:rsidRPr="00D6072E">
        <w:rPr>
          <w:rFonts w:ascii="Adobe Hebrew" w:hAnsi="Adobe Hebrew" w:cs="Adobe Hebrew"/>
          <w:sz w:val="22"/>
          <w:szCs w:val="22"/>
        </w:rPr>
        <w:t xml:space="preserve"> </w:t>
      </w:r>
      <w:r w:rsidRPr="00D6072E">
        <w:rPr>
          <w:rFonts w:ascii="Adobe Hebrew" w:hAnsi="Adobe Hebrew" w:cs="Adobe Hebrew"/>
          <w:sz w:val="22"/>
          <w:szCs w:val="22"/>
        </w:rPr>
        <w:tab/>
      </w:r>
      <w:r w:rsidRPr="00D6072E">
        <w:rPr>
          <w:rFonts w:ascii="Adobe Hebrew" w:hAnsi="Adobe Hebrew" w:cs="Adobe Hebrew"/>
          <w:sz w:val="22"/>
          <w:szCs w:val="22"/>
        </w:rPr>
        <w:tab/>
      </w:r>
      <w:r w:rsidRPr="00D6072E">
        <w:rPr>
          <w:rFonts w:ascii="Adobe Hebrew" w:hAnsi="Adobe Hebrew" w:cs="Adobe Hebrew"/>
          <w:sz w:val="22"/>
          <w:szCs w:val="22"/>
        </w:rPr>
        <w:tab/>
      </w:r>
      <w:proofErr w:type="spellStart"/>
      <w:r w:rsidRPr="00D6072E">
        <w:rPr>
          <w:rFonts w:ascii="Adobe Hebrew" w:hAnsi="Adobe Hebrew" w:cs="Adobe Hebrew"/>
          <w:b/>
          <w:bCs/>
          <w:sz w:val="22"/>
          <w:szCs w:val="22"/>
        </w:rPr>
        <w:t>Weebly</w:t>
      </w:r>
      <w:proofErr w:type="spellEnd"/>
      <w:r w:rsidRPr="00D6072E">
        <w:rPr>
          <w:rFonts w:ascii="Adobe Hebrew" w:hAnsi="Adobe Hebrew" w:cs="Adobe Hebrew"/>
          <w:b/>
          <w:bCs/>
          <w:sz w:val="22"/>
          <w:szCs w:val="22"/>
        </w:rPr>
        <w:t>:</w:t>
      </w:r>
      <w:r w:rsidRPr="00D6072E">
        <w:rPr>
          <w:rFonts w:ascii="Adobe Hebrew" w:hAnsi="Adobe Hebrew" w:cs="Adobe Hebrew"/>
          <w:sz w:val="22"/>
          <w:szCs w:val="22"/>
        </w:rPr>
        <w:t xml:space="preserve"> </w:t>
      </w:r>
      <w:hyperlink r:id="rId6" w:history="1">
        <w:r w:rsidRPr="00D6072E">
          <w:rPr>
            <w:rStyle w:val="Hyperlink"/>
            <w:rFonts w:ascii="Adobe Hebrew" w:hAnsi="Adobe Hebrew" w:cs="Adobe Hebrew"/>
            <w:sz w:val="22"/>
            <w:szCs w:val="22"/>
            <w:u w:color="0000FF"/>
          </w:rPr>
          <w:t>www.senorabonner.weebly.com</w:t>
        </w:r>
      </w:hyperlink>
      <w:r w:rsidRPr="00D6072E">
        <w:rPr>
          <w:rFonts w:ascii="Adobe Hebrew" w:hAnsi="Adobe Hebrew" w:cs="Adobe Hebrew"/>
          <w:sz w:val="22"/>
          <w:szCs w:val="22"/>
        </w:rPr>
        <w:t xml:space="preserve">   </w:t>
      </w:r>
      <w:r w:rsidRPr="00D6072E">
        <w:rPr>
          <w:rFonts w:ascii="Adobe Hebrew" w:hAnsi="Adobe Hebrew" w:cs="Adobe Hebrew"/>
          <w:sz w:val="22"/>
          <w:szCs w:val="22"/>
        </w:rPr>
        <w:tab/>
      </w:r>
    </w:p>
    <w:p w:rsidR="00E8593E" w:rsidRPr="00D6072E" w:rsidRDefault="00E8593E" w:rsidP="00E8593E">
      <w:pPr>
        <w:widowControl w:val="0"/>
        <w:autoSpaceDE w:val="0"/>
        <w:autoSpaceDN w:val="0"/>
        <w:adjustRightInd w:val="0"/>
        <w:rPr>
          <w:rFonts w:ascii="Adobe Hebrew" w:hAnsi="Adobe Hebrew" w:cs="Adobe Hebrew"/>
          <w:sz w:val="22"/>
          <w:szCs w:val="22"/>
        </w:rPr>
      </w:pPr>
      <w:r w:rsidRPr="00D6072E">
        <w:rPr>
          <w:rFonts w:ascii="Adobe Hebrew" w:hAnsi="Adobe Hebrew" w:cs="Adobe Hebrew"/>
          <w:sz w:val="22"/>
          <w:szCs w:val="22"/>
        </w:rPr>
        <w:t>I am available: 7:45-8:00 and periods 6, 7</w:t>
      </w:r>
    </w:p>
    <w:p w:rsidR="00E8593E" w:rsidRPr="00D6072E" w:rsidRDefault="00E8593E" w:rsidP="00E8593E">
      <w:pPr>
        <w:widowControl w:val="0"/>
        <w:autoSpaceDE w:val="0"/>
        <w:autoSpaceDN w:val="0"/>
        <w:adjustRightInd w:val="0"/>
        <w:rPr>
          <w:rFonts w:ascii="Adobe Hebrew" w:hAnsi="Adobe Hebrew" w:cs="Adobe Hebrew"/>
          <w:b/>
          <w:bCs/>
          <w:sz w:val="22"/>
          <w:szCs w:val="22"/>
          <w:u w:val="single"/>
        </w:rPr>
      </w:pPr>
    </w:p>
    <w:p w:rsidR="00E8593E" w:rsidRPr="00D6072E" w:rsidRDefault="00E8593E" w:rsidP="00E8593E">
      <w:pPr>
        <w:widowControl w:val="0"/>
        <w:autoSpaceDE w:val="0"/>
        <w:autoSpaceDN w:val="0"/>
        <w:adjustRightInd w:val="0"/>
        <w:rPr>
          <w:rFonts w:ascii="Adobe Hebrew" w:hAnsi="Adobe Hebrew" w:cs="Adobe Hebrew"/>
          <w:sz w:val="22"/>
          <w:szCs w:val="22"/>
        </w:rPr>
      </w:pPr>
      <w:r w:rsidRPr="00CD2102">
        <w:rPr>
          <w:rFonts w:ascii="Adobe Hebrew" w:hAnsi="Adobe Hebrew" w:cs="Adobe Hebrew"/>
          <w:b/>
          <w:bCs/>
          <w:sz w:val="22"/>
          <w:szCs w:val="22"/>
          <w:u w:val="single"/>
        </w:rPr>
        <w:t>Course Description</w:t>
      </w:r>
      <w:r w:rsidRPr="00CD2102">
        <w:rPr>
          <w:rFonts w:ascii="Adobe Hebrew" w:hAnsi="Adobe Hebrew" w:cs="Adobe Hebrew"/>
          <w:b/>
          <w:bCs/>
          <w:sz w:val="22"/>
          <w:szCs w:val="22"/>
        </w:rPr>
        <w:t xml:space="preserve">:  </w:t>
      </w:r>
      <w:r w:rsidR="00CD2102" w:rsidRPr="00CD2102">
        <w:rPr>
          <w:rFonts w:ascii="Adobe Hebrew" w:hAnsi="Adobe Hebrew" w:cs="Adobe Hebrew"/>
          <w:sz w:val="22"/>
          <w:szCs w:val="22"/>
        </w:rPr>
        <w:t xml:space="preserve">Spanish II is an introduction to the Spanish language and culture.  Students will learn the basics of reading, writing, and conversing in the Spanish language.  Students will also study Hispanic customs around the world.  We will practice speaking, listening, and reading in class, but you </w:t>
      </w:r>
      <w:r w:rsidR="00CD2102" w:rsidRPr="00CD2102">
        <w:rPr>
          <w:rFonts w:ascii="Adobe Hebrew" w:hAnsi="Adobe Hebrew" w:cs="Adobe Hebrew"/>
          <w:b/>
          <w:bCs/>
          <w:sz w:val="22"/>
          <w:szCs w:val="22"/>
          <w:u w:val="single"/>
        </w:rPr>
        <w:t>must</w:t>
      </w:r>
      <w:r w:rsidR="00CD2102" w:rsidRPr="00CD2102">
        <w:rPr>
          <w:rFonts w:ascii="Adobe Hebrew" w:hAnsi="Adobe Hebrew" w:cs="Adobe Hebrew"/>
          <w:sz w:val="22"/>
          <w:szCs w:val="22"/>
        </w:rPr>
        <w:t xml:space="preserve"> devote time outside of the classroom to learning the material</w:t>
      </w:r>
      <w:r w:rsidR="00CD2102">
        <w:rPr>
          <w:rFonts w:ascii="Times" w:hAnsi="Times" w:cs="Times"/>
          <w:sz w:val="22"/>
          <w:szCs w:val="22"/>
        </w:rPr>
        <w:t>.</w:t>
      </w:r>
    </w:p>
    <w:p w:rsidR="00E8593E" w:rsidRPr="00D6072E" w:rsidRDefault="00E8593E" w:rsidP="00E8593E">
      <w:pPr>
        <w:widowControl w:val="0"/>
        <w:autoSpaceDE w:val="0"/>
        <w:autoSpaceDN w:val="0"/>
        <w:adjustRightInd w:val="0"/>
        <w:rPr>
          <w:rFonts w:ascii="Adobe Hebrew" w:hAnsi="Adobe Hebrew" w:cs="Adobe Hebrew"/>
          <w:sz w:val="22"/>
          <w:szCs w:val="22"/>
        </w:rPr>
      </w:pPr>
    </w:p>
    <w:p w:rsidR="00E8593E" w:rsidRPr="00D6072E" w:rsidRDefault="00E8593E" w:rsidP="00E8593E">
      <w:pPr>
        <w:widowControl w:val="0"/>
        <w:autoSpaceDE w:val="0"/>
        <w:autoSpaceDN w:val="0"/>
        <w:adjustRightInd w:val="0"/>
        <w:rPr>
          <w:rFonts w:ascii="Adobe Hebrew" w:hAnsi="Adobe Hebrew" w:cs="Adobe Hebrew"/>
          <w:b/>
          <w:bCs/>
          <w:sz w:val="22"/>
          <w:szCs w:val="22"/>
        </w:rPr>
      </w:pPr>
      <w:r w:rsidRPr="00D6072E">
        <w:rPr>
          <w:rFonts w:ascii="Adobe Hebrew" w:hAnsi="Adobe Hebrew" w:cs="Adobe Hebrew"/>
          <w:b/>
          <w:bCs/>
          <w:sz w:val="22"/>
          <w:szCs w:val="22"/>
          <w:u w:val="single"/>
        </w:rPr>
        <w:t>Materials</w:t>
      </w:r>
      <w:r w:rsidRPr="00D6072E">
        <w:rPr>
          <w:rFonts w:ascii="Adobe Hebrew" w:hAnsi="Adobe Hebrew" w:cs="Adobe Hebrew"/>
          <w:b/>
          <w:bCs/>
          <w:sz w:val="22"/>
          <w:szCs w:val="22"/>
        </w:rPr>
        <w:t>:</w:t>
      </w:r>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 xml:space="preserve">Workbook:  </w:t>
      </w:r>
      <w:proofErr w:type="spellStart"/>
      <w:r w:rsidRPr="00D6072E">
        <w:rPr>
          <w:rFonts w:ascii="Adobe Hebrew" w:eastAsia="Heiti SC Light" w:hAnsi="Adobe Hebrew" w:cs="Adobe Hebrew"/>
          <w:sz w:val="22"/>
          <w:szCs w:val="22"/>
        </w:rPr>
        <w:t>Cuaderno</w:t>
      </w:r>
      <w:proofErr w:type="spellEnd"/>
      <w:r w:rsidRPr="00D6072E">
        <w:rPr>
          <w:rFonts w:ascii="Adobe Hebrew" w:eastAsia="Heiti SC Light" w:hAnsi="Adobe Hebrew" w:cs="Adobe Hebrew"/>
          <w:sz w:val="22"/>
          <w:szCs w:val="22"/>
        </w:rPr>
        <w:t xml:space="preserve"> de </w:t>
      </w:r>
      <w:proofErr w:type="spellStart"/>
      <w:r w:rsidRPr="00D6072E">
        <w:rPr>
          <w:rFonts w:ascii="Adobe Hebrew" w:eastAsia="Heiti SC Light" w:hAnsi="Adobe Hebrew" w:cs="Adobe Hebrew"/>
          <w:sz w:val="22"/>
          <w:szCs w:val="22"/>
        </w:rPr>
        <w:t>vocabulario</w:t>
      </w:r>
      <w:proofErr w:type="spellEnd"/>
      <w:r w:rsidRPr="00D6072E">
        <w:rPr>
          <w:rFonts w:ascii="Adobe Hebrew" w:eastAsia="Heiti SC Light" w:hAnsi="Adobe Hebrew" w:cs="Adobe Hebrew"/>
          <w:sz w:val="22"/>
          <w:szCs w:val="22"/>
        </w:rPr>
        <w:t xml:space="preserve"> y </w:t>
      </w:r>
      <w:proofErr w:type="spellStart"/>
      <w:r w:rsidRPr="00D6072E">
        <w:rPr>
          <w:rFonts w:ascii="Adobe Hebrew" w:eastAsia="Heiti SC Light" w:hAnsi="Adobe Hebrew" w:cs="Adobe Hebrew"/>
          <w:sz w:val="22"/>
          <w:szCs w:val="22"/>
        </w:rPr>
        <w:t>gramática</w:t>
      </w:r>
      <w:proofErr w:type="spellEnd"/>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 xml:space="preserve">2-inch 3-ring binder </w:t>
      </w:r>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Tabbed dividers (HW, Vocabulary, Notes, Verb Charts, Misc.)</w:t>
      </w:r>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Plain index cards (2 packs of 500, lined or unlined, white or color)</w:t>
      </w:r>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Paper (loose leaf), pen (blue or black), pencils</w:t>
      </w:r>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Colored pencils, glue stick, scissors</w:t>
      </w:r>
      <w:bookmarkStart w:id="0" w:name="_GoBack"/>
      <w:bookmarkEnd w:id="0"/>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Spanish/English dictionary (suggested: Merriam-Webster’s)</w:t>
      </w:r>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ind w:left="72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u w:val="single"/>
        </w:rPr>
      </w:pPr>
      <w:r w:rsidRPr="00D6072E">
        <w:rPr>
          <w:rFonts w:ascii="Adobe Hebrew" w:eastAsia="Heiti SC Light" w:hAnsi="Adobe Hebrew" w:cs="Adobe Hebrew"/>
          <w:b/>
          <w:bCs/>
          <w:sz w:val="22"/>
          <w:szCs w:val="22"/>
          <w:u w:val="single"/>
        </w:rPr>
        <w:t>Classroom Expectations:</w:t>
      </w:r>
    </w:p>
    <w:p w:rsidR="00E8593E" w:rsidRPr="00D6072E" w:rsidRDefault="00E8593E" w:rsidP="00E8593E">
      <w:pPr>
        <w:widowControl w:val="0"/>
        <w:autoSpaceDE w:val="0"/>
        <w:autoSpaceDN w:val="0"/>
        <w:adjustRightInd w:val="0"/>
        <w:ind w:left="720"/>
        <w:rPr>
          <w:rFonts w:ascii="Adobe Hebrew" w:eastAsia="Heiti SC Light" w:hAnsi="Adobe Hebrew" w:cs="Adobe Hebrew"/>
          <w:b/>
          <w:bCs/>
          <w:sz w:val="22"/>
          <w:szCs w:val="22"/>
        </w:rPr>
      </w:pPr>
      <w:r w:rsidRPr="00D6072E">
        <w:rPr>
          <w:rFonts w:ascii="Adobe Hebrew" w:eastAsia="Heiti SC Light" w:hAnsi="Adobe Hebrew" w:cs="Adobe Hebrew"/>
          <w:sz w:val="22"/>
          <w:szCs w:val="22"/>
        </w:rPr>
        <w:t>¬</w:t>
      </w:r>
      <w:r w:rsidRPr="00D6072E">
        <w:rPr>
          <w:rFonts w:ascii="Adobe Hebrew" w:eastAsia="Heiti SC Light" w:hAnsi="Adobe Hebrew" w:cs="Adobe Hebrew"/>
          <w:sz w:val="22"/>
          <w:szCs w:val="22"/>
        </w:rPr>
        <w:t></w:t>
      </w:r>
      <w:r w:rsidRPr="00D6072E">
        <w:rPr>
          <w:rFonts w:ascii="Adobe Hebrew" w:eastAsia="Heiti SC Light" w:hAnsi="Adobe Hebrew" w:cs="Adobe Hebrew"/>
          <w:b/>
          <w:bCs/>
          <w:sz w:val="22"/>
          <w:szCs w:val="22"/>
        </w:rPr>
        <w:t>Be respectful.</w:t>
      </w:r>
    </w:p>
    <w:p w:rsidR="00E8593E" w:rsidRPr="00D6072E" w:rsidRDefault="00E8593E" w:rsidP="00E8593E">
      <w:pPr>
        <w:widowControl w:val="0"/>
        <w:autoSpaceDE w:val="0"/>
        <w:autoSpaceDN w:val="0"/>
        <w:adjustRightInd w:val="0"/>
        <w:ind w:left="720"/>
        <w:rPr>
          <w:rFonts w:ascii="Adobe Hebrew" w:eastAsia="Heiti SC Light" w:hAnsi="Adobe Hebrew" w:cs="Adobe Hebrew"/>
          <w:b/>
          <w:bCs/>
          <w:sz w:val="22"/>
          <w:szCs w:val="22"/>
        </w:rPr>
      </w:pPr>
      <w:r w:rsidRPr="00D6072E">
        <w:rPr>
          <w:rFonts w:ascii="Adobe Hebrew" w:eastAsia="Heiti SC Light" w:hAnsi="Adobe Hebrew" w:cs="Adobe Hebrew"/>
          <w:sz w:val="22"/>
          <w:szCs w:val="22"/>
        </w:rPr>
        <w:t>¬</w:t>
      </w:r>
      <w:r w:rsidRPr="00D6072E">
        <w:rPr>
          <w:rFonts w:ascii="Adobe Hebrew" w:eastAsia="Heiti SC Light" w:hAnsi="Adobe Hebrew" w:cs="Adobe Hebrew"/>
          <w:sz w:val="22"/>
          <w:szCs w:val="22"/>
        </w:rPr>
        <w:t></w:t>
      </w:r>
      <w:r w:rsidRPr="00D6072E">
        <w:rPr>
          <w:rFonts w:ascii="Adobe Hebrew" w:eastAsia="Heiti SC Light" w:hAnsi="Adobe Hebrew" w:cs="Adobe Hebrew"/>
          <w:b/>
          <w:bCs/>
          <w:sz w:val="22"/>
          <w:szCs w:val="22"/>
        </w:rPr>
        <w:t>Be prepared.</w:t>
      </w:r>
    </w:p>
    <w:p w:rsidR="00E8593E" w:rsidRPr="00D6072E" w:rsidRDefault="00E8593E" w:rsidP="00E8593E">
      <w:pPr>
        <w:widowControl w:val="0"/>
        <w:autoSpaceDE w:val="0"/>
        <w:autoSpaceDN w:val="0"/>
        <w:adjustRightInd w:val="0"/>
        <w:ind w:left="720"/>
        <w:rPr>
          <w:rFonts w:ascii="Adobe Hebrew" w:eastAsia="Heiti SC Light" w:hAnsi="Adobe Hebrew" w:cs="Adobe Hebrew"/>
          <w:b/>
          <w:bCs/>
          <w:sz w:val="22"/>
          <w:szCs w:val="22"/>
        </w:rPr>
      </w:pPr>
      <w:proofErr w:type="gramStart"/>
      <w:r w:rsidRPr="00D6072E">
        <w:rPr>
          <w:rFonts w:ascii="Adobe Hebrew" w:eastAsia="Heiti SC Light" w:hAnsi="Adobe Hebrew" w:cs="Adobe Hebrew"/>
          <w:sz w:val="22"/>
          <w:szCs w:val="22"/>
        </w:rPr>
        <w:t>¬</w:t>
      </w:r>
      <w:r w:rsidRPr="00D6072E">
        <w:rPr>
          <w:rFonts w:ascii="Adobe Hebrew" w:eastAsia="Heiti SC Light" w:hAnsi="Adobe Hebrew" w:cs="Adobe Hebrew"/>
          <w:sz w:val="22"/>
          <w:szCs w:val="22"/>
        </w:rPr>
        <w:t></w:t>
      </w:r>
      <w:r w:rsidRPr="00D6072E">
        <w:rPr>
          <w:rFonts w:ascii="Adobe Hebrew" w:eastAsia="Heiti SC Light" w:hAnsi="Adobe Hebrew" w:cs="Adobe Hebrew"/>
          <w:b/>
          <w:bCs/>
          <w:sz w:val="22"/>
          <w:szCs w:val="22"/>
        </w:rPr>
        <w:t xml:space="preserve">Be </w:t>
      </w:r>
      <w:r w:rsidRPr="00D6072E">
        <w:rPr>
          <w:rFonts w:ascii="Adobe Hebrew" w:eastAsia="Heiti SC Light" w:hAnsi="Adobe Hebrew" w:cs="Adobe Hebrew"/>
          <w:b/>
          <w:bCs/>
          <w:sz w:val="22"/>
          <w:szCs w:val="22"/>
          <w:u w:val="single"/>
        </w:rPr>
        <w:t>on time</w:t>
      </w:r>
      <w:r w:rsidRPr="00D6072E">
        <w:rPr>
          <w:rFonts w:ascii="Adobe Hebrew" w:eastAsia="Heiti SC Light" w:hAnsi="Adobe Hebrew" w:cs="Adobe Hebrew"/>
          <w:b/>
          <w:bCs/>
          <w:sz w:val="22"/>
          <w:szCs w:val="22"/>
        </w:rPr>
        <w:t>.</w:t>
      </w:r>
      <w:proofErr w:type="gramEnd"/>
    </w:p>
    <w:p w:rsidR="00E8593E" w:rsidRPr="00D6072E" w:rsidRDefault="00E8593E" w:rsidP="00E8593E">
      <w:pPr>
        <w:widowControl w:val="0"/>
        <w:autoSpaceDE w:val="0"/>
        <w:autoSpaceDN w:val="0"/>
        <w:adjustRightInd w:val="0"/>
        <w:ind w:left="720"/>
        <w:rPr>
          <w:rFonts w:ascii="Adobe Hebrew" w:eastAsia="Heiti SC Light" w:hAnsi="Adobe Hebrew" w:cs="Adobe Hebrew"/>
          <w:b/>
          <w:bCs/>
          <w:sz w:val="22"/>
          <w:szCs w:val="22"/>
        </w:rPr>
      </w:pPr>
      <w:r w:rsidRPr="00D6072E">
        <w:rPr>
          <w:rFonts w:ascii="Adobe Hebrew" w:eastAsia="Heiti SC Light" w:hAnsi="Adobe Hebrew" w:cs="Adobe Hebrew"/>
          <w:sz w:val="22"/>
          <w:szCs w:val="22"/>
        </w:rPr>
        <w:t>¬</w:t>
      </w:r>
      <w:r w:rsidRPr="00D6072E">
        <w:rPr>
          <w:rFonts w:ascii="Adobe Hebrew" w:eastAsia="Heiti SC Light" w:hAnsi="Adobe Hebrew" w:cs="Adobe Hebrew"/>
          <w:sz w:val="22"/>
          <w:szCs w:val="22"/>
        </w:rPr>
        <w:t></w:t>
      </w:r>
      <w:r w:rsidRPr="00D6072E">
        <w:rPr>
          <w:rFonts w:ascii="Adobe Hebrew" w:eastAsia="Heiti SC Light" w:hAnsi="Adobe Hebrew" w:cs="Adobe Hebrew"/>
          <w:b/>
          <w:bCs/>
          <w:sz w:val="22"/>
          <w:szCs w:val="22"/>
        </w:rPr>
        <w:t>Be involved.</w:t>
      </w:r>
    </w:p>
    <w:p w:rsidR="00E8593E" w:rsidRPr="00D6072E" w:rsidRDefault="00E8593E" w:rsidP="00E8593E">
      <w:pPr>
        <w:widowControl w:val="0"/>
        <w:autoSpaceDE w:val="0"/>
        <w:autoSpaceDN w:val="0"/>
        <w:adjustRightInd w:val="0"/>
        <w:ind w:left="720"/>
        <w:rPr>
          <w:rFonts w:ascii="Adobe Hebrew" w:eastAsia="Heiti SC Light" w:hAnsi="Adobe Hebrew" w:cs="Adobe Hebrew"/>
          <w:b/>
          <w:bCs/>
          <w:sz w:val="22"/>
          <w:szCs w:val="22"/>
        </w:rPr>
      </w:pPr>
      <w:r w:rsidRPr="00D6072E">
        <w:rPr>
          <w:rFonts w:ascii="Adobe Hebrew" w:eastAsia="Heiti SC Light" w:hAnsi="Adobe Hebrew" w:cs="Adobe Hebrew"/>
          <w:sz w:val="22"/>
          <w:szCs w:val="22"/>
        </w:rPr>
        <w:t>¬</w:t>
      </w:r>
      <w:r w:rsidRPr="00D6072E">
        <w:rPr>
          <w:rFonts w:ascii="Adobe Hebrew" w:eastAsia="Heiti SC Light" w:hAnsi="Adobe Hebrew" w:cs="Adobe Hebrew"/>
          <w:sz w:val="22"/>
          <w:szCs w:val="22"/>
        </w:rPr>
        <w:t></w:t>
      </w:r>
      <w:r w:rsidRPr="00D6072E">
        <w:rPr>
          <w:rFonts w:ascii="Adobe Hebrew" w:eastAsia="Heiti SC Light" w:hAnsi="Adobe Hebrew" w:cs="Adobe Hebrew"/>
          <w:b/>
          <w:bCs/>
          <w:sz w:val="22"/>
          <w:szCs w:val="22"/>
        </w:rPr>
        <w:t>Follow directions.</w:t>
      </w:r>
    </w:p>
    <w:p w:rsidR="00E8593E" w:rsidRPr="00D6072E" w:rsidRDefault="00E8593E" w:rsidP="00E8593E">
      <w:pPr>
        <w:widowControl w:val="0"/>
        <w:autoSpaceDE w:val="0"/>
        <w:autoSpaceDN w:val="0"/>
        <w:adjustRightInd w:val="0"/>
        <w:ind w:left="720"/>
        <w:rPr>
          <w:rFonts w:ascii="Adobe Hebrew" w:eastAsia="Heiti SC Light" w:hAnsi="Adobe Hebrew" w:cs="Adobe Hebrew"/>
          <w:b/>
          <w:bCs/>
          <w:sz w:val="22"/>
          <w:szCs w:val="22"/>
        </w:rPr>
      </w:pPr>
      <w:r w:rsidRPr="00D6072E">
        <w:rPr>
          <w:rFonts w:ascii="Adobe Hebrew" w:eastAsia="Heiti SC Light" w:hAnsi="Adobe Hebrew" w:cs="Adobe Hebrew"/>
          <w:sz w:val="22"/>
          <w:szCs w:val="22"/>
        </w:rPr>
        <w:t>¬</w:t>
      </w:r>
      <w:r w:rsidRPr="00D6072E">
        <w:rPr>
          <w:rFonts w:ascii="Adobe Hebrew" w:eastAsia="Heiti SC Light" w:hAnsi="Adobe Hebrew" w:cs="Adobe Hebrew"/>
          <w:sz w:val="22"/>
          <w:szCs w:val="22"/>
        </w:rPr>
        <w:t></w:t>
      </w:r>
      <w:r w:rsidRPr="00D6072E">
        <w:rPr>
          <w:rFonts w:ascii="Adobe Hebrew" w:eastAsia="Heiti SC Light" w:hAnsi="Adobe Hebrew" w:cs="Adobe Hebrew"/>
          <w:b/>
          <w:bCs/>
          <w:sz w:val="22"/>
          <w:szCs w:val="22"/>
        </w:rPr>
        <w:t>SPEAK SPANISH!!</w:t>
      </w:r>
    </w:p>
    <w:p w:rsidR="00E8593E" w:rsidRPr="00D6072E" w:rsidRDefault="00E8593E" w:rsidP="00E8593E">
      <w:pPr>
        <w:widowControl w:val="0"/>
        <w:autoSpaceDE w:val="0"/>
        <w:autoSpaceDN w:val="0"/>
        <w:adjustRightInd w:val="0"/>
        <w:ind w:left="720"/>
        <w:rPr>
          <w:rFonts w:ascii="Adobe Hebrew" w:eastAsia="Heiti SC Light" w:hAnsi="Adobe Hebrew" w:cs="Adobe Hebrew"/>
          <w:b/>
          <w:bCs/>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Evaluation</w:t>
      </w:r>
      <w:r w:rsidRPr="00D6072E">
        <w:rPr>
          <w:rFonts w:ascii="Adobe Hebrew" w:eastAsia="Heiti SC Light" w:hAnsi="Adobe Hebrew" w:cs="Adobe Hebrew"/>
          <w:b/>
          <w:bCs/>
          <w:sz w:val="22"/>
          <w:szCs w:val="22"/>
        </w:rPr>
        <w:t>:</w:t>
      </w:r>
      <w:r w:rsidRPr="00D6072E">
        <w:rPr>
          <w:rFonts w:ascii="Adobe Hebrew" w:eastAsia="Heiti SC Light" w:hAnsi="Adobe Hebrew" w:cs="Adobe Hebrew"/>
          <w:sz w:val="22"/>
          <w:szCs w:val="22"/>
        </w:rPr>
        <w:t xml:space="preserve">  Points are accumulated from tests, quizzes, assignments, and class projects.  Grades are recorded on a point system that is transferred into a percentage.  A comprehensive exam worth 10% of the final grade will be given at the end of the semester.</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Academic Standards</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 xml:space="preserve">I teach the ACTFL Standards for Spanish as a basis of what we will cover this year.  Simply put, standards are statements that define </w:t>
      </w:r>
      <w:r w:rsidRPr="00D6072E">
        <w:rPr>
          <w:rFonts w:ascii="Adobe Hebrew" w:eastAsia="Heiti SC Light" w:hAnsi="Adobe Hebrew" w:cs="Adobe Hebrew"/>
          <w:b/>
          <w:bCs/>
          <w:i/>
          <w:iCs/>
          <w:sz w:val="22"/>
          <w:szCs w:val="22"/>
        </w:rPr>
        <w:t>what students should</w:t>
      </w:r>
      <w:r w:rsidRPr="00D6072E">
        <w:rPr>
          <w:rFonts w:ascii="Adobe Hebrew" w:eastAsia="Heiti SC Light" w:hAnsi="Adobe Hebrew" w:cs="Adobe Hebrew"/>
          <w:sz w:val="22"/>
          <w:szCs w:val="22"/>
        </w:rPr>
        <w:t xml:space="preserve"> </w:t>
      </w:r>
      <w:r w:rsidRPr="00D6072E">
        <w:rPr>
          <w:rFonts w:ascii="Adobe Hebrew" w:eastAsia="Heiti SC Light" w:hAnsi="Adobe Hebrew" w:cs="Adobe Hebrew"/>
          <w:b/>
          <w:bCs/>
          <w:i/>
          <w:iCs/>
          <w:sz w:val="22"/>
          <w:szCs w:val="22"/>
        </w:rPr>
        <w:t>know and be able to do</w:t>
      </w:r>
      <w:r w:rsidRPr="00D6072E">
        <w:rPr>
          <w:rFonts w:ascii="Adobe Hebrew" w:eastAsia="Heiti SC Light" w:hAnsi="Adobe Hebrew" w:cs="Adobe Hebrew"/>
          <w:sz w:val="22"/>
          <w:szCs w:val="22"/>
        </w:rPr>
        <w:t xml:space="preserve"> upon completion of specific levels of instruction.  The five goal areas of language learning are: communication, cultures, connections, comparisons, and communities.  Standards can be found on the class website.</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Grade Distribution</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 xml:space="preserve">Homework: 10 </w:t>
      </w:r>
      <w:proofErr w:type="gramStart"/>
      <w:r w:rsidRPr="00D6072E">
        <w:rPr>
          <w:rFonts w:ascii="Adobe Hebrew" w:eastAsia="Heiti SC Light" w:hAnsi="Adobe Hebrew" w:cs="Adobe Hebrew"/>
          <w:sz w:val="22"/>
          <w:szCs w:val="22"/>
        </w:rPr>
        <w:t>%    All</w:t>
      </w:r>
      <w:proofErr w:type="gramEnd"/>
      <w:r w:rsidRPr="00D6072E">
        <w:rPr>
          <w:rFonts w:ascii="Adobe Hebrew" w:eastAsia="Heiti SC Light" w:hAnsi="Adobe Hebrew" w:cs="Adobe Hebrew"/>
          <w:sz w:val="22"/>
          <w:szCs w:val="22"/>
        </w:rPr>
        <w:t xml:space="preserve"> other work: 90%</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rPr>
        <w:t>Grading Scale:</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728"/>
        <w:gridCol w:w="1620"/>
      </w:tblGrid>
      <w:tr w:rsidR="00E8593E" w:rsidRPr="00D6072E">
        <w:tblPrEx>
          <w:tblCellMar>
            <w:top w:w="0" w:type="dxa"/>
            <w:bottom w:w="0" w:type="dxa"/>
          </w:tblCellMar>
        </w:tblPrEx>
        <w:tc>
          <w:tcPr>
            <w:tcW w:w="1728" w:type="dxa"/>
            <w:tcBorders>
              <w:top w:val="single" w:sz="4" w:space="0" w:color="BFBFBF"/>
              <w:bottom w:val="single" w:sz="4" w:space="0" w:color="BFBFBF"/>
              <w:right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A</w:t>
            </w:r>
          </w:p>
        </w:tc>
        <w:tc>
          <w:tcPr>
            <w:tcW w:w="1620" w:type="dxa"/>
            <w:tcBorders>
              <w:top w:val="single" w:sz="4" w:space="0" w:color="BFBFBF"/>
              <w:left w:val="single" w:sz="4" w:space="0" w:color="BFBFBF"/>
              <w:bottom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100-90%</w:t>
            </w:r>
          </w:p>
        </w:tc>
      </w:tr>
      <w:tr w:rsidR="00E8593E" w:rsidRPr="00D6072E">
        <w:tblPrEx>
          <w:tblBorders>
            <w:top w:val="none" w:sz="0" w:space="0" w:color="auto"/>
          </w:tblBorders>
          <w:tblCellMar>
            <w:top w:w="0" w:type="dxa"/>
            <w:bottom w:w="0" w:type="dxa"/>
          </w:tblCellMar>
        </w:tblPrEx>
        <w:tc>
          <w:tcPr>
            <w:tcW w:w="1728" w:type="dxa"/>
            <w:tcBorders>
              <w:top w:val="single" w:sz="4" w:space="0" w:color="BFBFBF"/>
              <w:bottom w:val="single" w:sz="4" w:space="0" w:color="BFBFBF"/>
              <w:right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B</w:t>
            </w:r>
          </w:p>
        </w:tc>
        <w:tc>
          <w:tcPr>
            <w:tcW w:w="1620" w:type="dxa"/>
            <w:tcBorders>
              <w:top w:val="single" w:sz="4" w:space="0" w:color="BFBFBF"/>
              <w:left w:val="single" w:sz="4" w:space="0" w:color="BFBFBF"/>
              <w:bottom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89-80%</w:t>
            </w:r>
          </w:p>
        </w:tc>
      </w:tr>
      <w:tr w:rsidR="00E8593E" w:rsidRPr="00D6072E">
        <w:tblPrEx>
          <w:tblBorders>
            <w:top w:val="none" w:sz="0" w:space="0" w:color="auto"/>
          </w:tblBorders>
          <w:tblCellMar>
            <w:top w:w="0" w:type="dxa"/>
            <w:bottom w:w="0" w:type="dxa"/>
          </w:tblCellMar>
        </w:tblPrEx>
        <w:tc>
          <w:tcPr>
            <w:tcW w:w="1728" w:type="dxa"/>
            <w:tcBorders>
              <w:top w:val="single" w:sz="4" w:space="0" w:color="BFBFBF"/>
              <w:bottom w:val="single" w:sz="4" w:space="0" w:color="BFBFBF"/>
              <w:right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C</w:t>
            </w:r>
          </w:p>
        </w:tc>
        <w:tc>
          <w:tcPr>
            <w:tcW w:w="1620" w:type="dxa"/>
            <w:tcBorders>
              <w:top w:val="single" w:sz="4" w:space="0" w:color="BFBFBF"/>
              <w:left w:val="single" w:sz="4" w:space="0" w:color="BFBFBF"/>
              <w:bottom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79-70%</w:t>
            </w:r>
          </w:p>
        </w:tc>
      </w:tr>
      <w:tr w:rsidR="00E8593E" w:rsidRPr="00D6072E">
        <w:tblPrEx>
          <w:tblBorders>
            <w:top w:val="none" w:sz="0" w:space="0" w:color="auto"/>
          </w:tblBorders>
          <w:tblCellMar>
            <w:top w:w="0" w:type="dxa"/>
            <w:bottom w:w="0" w:type="dxa"/>
          </w:tblCellMar>
        </w:tblPrEx>
        <w:tc>
          <w:tcPr>
            <w:tcW w:w="1728" w:type="dxa"/>
            <w:tcBorders>
              <w:top w:val="single" w:sz="4" w:space="0" w:color="BFBFBF"/>
              <w:bottom w:val="single" w:sz="4" w:space="0" w:color="BFBFBF"/>
              <w:right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D</w:t>
            </w:r>
          </w:p>
        </w:tc>
        <w:tc>
          <w:tcPr>
            <w:tcW w:w="1620" w:type="dxa"/>
            <w:tcBorders>
              <w:top w:val="single" w:sz="4" w:space="0" w:color="BFBFBF"/>
              <w:left w:val="single" w:sz="4" w:space="0" w:color="BFBFBF"/>
              <w:bottom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69-60%</w:t>
            </w:r>
          </w:p>
        </w:tc>
      </w:tr>
      <w:tr w:rsidR="00E8593E" w:rsidRPr="00D6072E">
        <w:tblPrEx>
          <w:tblBorders>
            <w:top w:val="none" w:sz="0" w:space="0" w:color="auto"/>
            <w:bottom w:val="single" w:sz="4" w:space="0" w:color="BFBFBF"/>
          </w:tblBorders>
          <w:tblCellMar>
            <w:top w:w="0" w:type="dxa"/>
            <w:bottom w:w="0" w:type="dxa"/>
          </w:tblCellMar>
        </w:tblPrEx>
        <w:tc>
          <w:tcPr>
            <w:tcW w:w="1728" w:type="dxa"/>
            <w:tcBorders>
              <w:top w:val="single" w:sz="4" w:space="0" w:color="BFBFBF"/>
              <w:bottom w:val="single" w:sz="4" w:space="0" w:color="BFBFBF"/>
              <w:right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F</w:t>
            </w:r>
          </w:p>
        </w:tc>
        <w:tc>
          <w:tcPr>
            <w:tcW w:w="1620" w:type="dxa"/>
            <w:tcBorders>
              <w:top w:val="single" w:sz="4" w:space="0" w:color="BFBFBF"/>
              <w:left w:val="single" w:sz="4" w:space="0" w:color="BFBFBF"/>
              <w:bottom w:val="single" w:sz="4" w:space="0" w:color="BFBFBF"/>
            </w:tcBorders>
            <w:tcMar>
              <w:top w:w="100"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59-BELOW%</w:t>
            </w:r>
          </w:p>
        </w:tc>
      </w:tr>
    </w:tbl>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Completion work</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This type of work will include some homework, warm-ups, and in-class work.  This is to encourage effort from the student and will be graded on 100% completion.</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 xml:space="preserve">  </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Graded work</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 xml:space="preserve">This type of work will be graded for correctness and includes some homework, tests, quizzes, speaking activities, and projects.  </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CRES</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 xml:space="preserve"> CRES testing takes place throughout the year. All students across the county are required to complete this testing. There are no re-takes on CRES tests. There are multiple parts, which work together as follows:</w:t>
      </w:r>
    </w:p>
    <w:tbl>
      <w:tblPr>
        <w:tblW w:w="9972" w:type="dxa"/>
        <w:tblBorders>
          <w:top w:val="single" w:sz="2" w:space="0" w:color="auto"/>
          <w:left w:val="single" w:sz="2" w:space="0" w:color="auto"/>
          <w:right w:val="nil"/>
        </w:tblBorders>
        <w:tblLayout w:type="fixed"/>
        <w:tblLook w:val="0000" w:firstRow="0" w:lastRow="0" w:firstColumn="0" w:lastColumn="0" w:noHBand="0" w:noVBand="0"/>
      </w:tblPr>
      <w:tblGrid>
        <w:gridCol w:w="2493"/>
        <w:gridCol w:w="2493"/>
        <w:gridCol w:w="2493"/>
        <w:gridCol w:w="2493"/>
      </w:tblGrid>
      <w:tr w:rsidR="00E8593E" w:rsidRPr="00D6072E">
        <w:tblPrEx>
          <w:tblCellMar>
            <w:top w:w="0" w:type="dxa"/>
            <w:bottom w:w="0" w:type="dxa"/>
          </w:tblCellMar>
        </w:tblPrEx>
        <w:tc>
          <w:tcPr>
            <w:tcW w:w="2493" w:type="dxa"/>
            <w:tcBorders>
              <w:top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Percentage of grade</w:t>
            </w:r>
          </w:p>
        </w:tc>
        <w:tc>
          <w:tcPr>
            <w:tcW w:w="2493" w:type="dxa"/>
            <w:tcBorders>
              <w:top w:val="single" w:sz="2" w:space="0" w:color="auto"/>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Term II</w:t>
            </w:r>
          </w:p>
        </w:tc>
        <w:tc>
          <w:tcPr>
            <w:tcW w:w="2493" w:type="dxa"/>
            <w:tcBorders>
              <w:top w:val="single" w:sz="2" w:space="0" w:color="auto"/>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Term III</w:t>
            </w:r>
          </w:p>
        </w:tc>
        <w:tc>
          <w:tcPr>
            <w:tcW w:w="2493" w:type="dxa"/>
            <w:tcBorders>
              <w:top w:val="single" w:sz="2" w:space="0" w:color="auto"/>
              <w:left w:val="single" w:sz="2" w:space="0" w:color="auto"/>
              <w:bottom w:val="single" w:sz="2" w:space="0" w:color="auto"/>
              <w:right w:val="single" w:sz="2" w:space="0" w:color="auto"/>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rPr>
            </w:pPr>
            <w:r w:rsidRPr="00D6072E">
              <w:rPr>
                <w:rFonts w:ascii="Adobe Hebrew" w:eastAsia="Heiti SC Light" w:hAnsi="Adobe Hebrew" w:cs="Adobe Hebrew"/>
                <w:b/>
                <w:bCs/>
                <w:sz w:val="22"/>
                <w:szCs w:val="22"/>
              </w:rPr>
              <w:t>Term IV</w:t>
            </w:r>
          </w:p>
        </w:tc>
      </w:tr>
      <w:tr w:rsidR="00E8593E" w:rsidRPr="00D6072E">
        <w:tblPrEx>
          <w:tblBorders>
            <w:top w:val="none" w:sz="0" w:space="0" w:color="auto"/>
          </w:tblBorders>
          <w:tblCellMar>
            <w:top w:w="0" w:type="dxa"/>
            <w:bottom w:w="0" w:type="dxa"/>
          </w:tblCellMar>
        </w:tblPrEx>
        <w:tc>
          <w:tcPr>
            <w:tcW w:w="2493" w:type="dxa"/>
            <w:tcBorders>
              <w:top w:val="single" w:sz="8" w:space="0" w:color="BFBFBF"/>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Averaged together:</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20%</w:t>
            </w: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Speaking 1</w:t>
            </w: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Speaking 2</w:t>
            </w:r>
          </w:p>
        </w:tc>
        <w:tc>
          <w:tcPr>
            <w:tcW w:w="2493" w:type="dxa"/>
            <w:tcBorders>
              <w:top w:val="single" w:sz="8" w:space="0" w:color="BFBFBF"/>
              <w:left w:val="single" w:sz="2" w:space="0" w:color="auto"/>
              <w:bottom w:val="single" w:sz="2" w:space="0" w:color="auto"/>
              <w:right w:val="single" w:sz="2" w:space="0" w:color="auto"/>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Speaking 3</w:t>
            </w:r>
          </w:p>
        </w:tc>
      </w:tr>
      <w:tr w:rsidR="00E8593E" w:rsidRPr="00D6072E">
        <w:tblPrEx>
          <w:tblBorders>
            <w:top w:val="none" w:sz="0" w:space="0" w:color="auto"/>
          </w:tblBorders>
          <w:tblCellMar>
            <w:top w:w="0" w:type="dxa"/>
            <w:bottom w:w="0" w:type="dxa"/>
          </w:tblCellMar>
        </w:tblPrEx>
        <w:tc>
          <w:tcPr>
            <w:tcW w:w="2493" w:type="dxa"/>
            <w:tcBorders>
              <w:top w:val="single" w:sz="8" w:space="0" w:color="BFBFBF"/>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Averaged together</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20%</w:t>
            </w: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Writing 1</w:t>
            </w: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Writing 2</w:t>
            </w:r>
          </w:p>
        </w:tc>
        <w:tc>
          <w:tcPr>
            <w:tcW w:w="2493" w:type="dxa"/>
            <w:tcBorders>
              <w:top w:val="single" w:sz="8" w:space="0" w:color="BFBFBF"/>
              <w:left w:val="single" w:sz="2" w:space="0" w:color="auto"/>
              <w:bottom w:val="single" w:sz="2" w:space="0" w:color="auto"/>
              <w:right w:val="single" w:sz="2" w:space="0" w:color="auto"/>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Writing 3</w:t>
            </w:r>
          </w:p>
        </w:tc>
      </w:tr>
      <w:tr w:rsidR="00E8593E" w:rsidRPr="00D6072E">
        <w:tblPrEx>
          <w:tblBorders>
            <w:top w:val="none" w:sz="0" w:space="0" w:color="auto"/>
          </w:tblBorders>
          <w:tblCellMar>
            <w:top w:w="0" w:type="dxa"/>
            <w:bottom w:w="0" w:type="dxa"/>
          </w:tblCellMar>
        </w:tblPrEx>
        <w:tc>
          <w:tcPr>
            <w:tcW w:w="2493" w:type="dxa"/>
            <w:tcBorders>
              <w:top w:val="single" w:sz="8" w:space="0" w:color="BFBFBF"/>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10%</w:t>
            </w: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tc>
        <w:tc>
          <w:tcPr>
            <w:tcW w:w="2493" w:type="dxa"/>
            <w:tcBorders>
              <w:top w:val="single" w:sz="8" w:space="0" w:color="BFBFBF"/>
              <w:left w:val="single" w:sz="2" w:space="0" w:color="auto"/>
              <w:bottom w:val="single" w:sz="2" w:space="0" w:color="auto"/>
              <w:right w:val="single" w:sz="2" w:space="0" w:color="auto"/>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Culture (Last week of May)</w:t>
            </w:r>
          </w:p>
        </w:tc>
      </w:tr>
      <w:tr w:rsidR="00E8593E" w:rsidRPr="00D6072E">
        <w:tblPrEx>
          <w:tblBorders>
            <w:top w:val="none" w:sz="0" w:space="0" w:color="auto"/>
          </w:tblBorders>
          <w:tblCellMar>
            <w:top w:w="0" w:type="dxa"/>
            <w:bottom w:w="0" w:type="dxa"/>
          </w:tblCellMar>
        </w:tblPrEx>
        <w:tc>
          <w:tcPr>
            <w:tcW w:w="2493" w:type="dxa"/>
            <w:tcBorders>
              <w:top w:val="single" w:sz="8" w:space="0" w:color="BFBFBF"/>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50%</w:t>
            </w: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tc>
        <w:tc>
          <w:tcPr>
            <w:tcW w:w="2493" w:type="dxa"/>
            <w:tcBorders>
              <w:top w:val="single" w:sz="8" w:space="0" w:color="BFBFBF"/>
              <w:left w:val="single" w:sz="2" w:space="0" w:color="auto"/>
              <w:bottom w:val="single" w:sz="2" w:space="0" w:color="auto"/>
              <w:right w:val="single" w:sz="2" w:space="0" w:color="auto"/>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roofErr w:type="spellStart"/>
            <w:r w:rsidRPr="00D6072E">
              <w:rPr>
                <w:rFonts w:ascii="Adobe Hebrew" w:eastAsia="Heiti SC Light" w:hAnsi="Adobe Hebrew" w:cs="Adobe Hebrew"/>
                <w:sz w:val="22"/>
                <w:szCs w:val="22"/>
              </w:rPr>
              <w:t>Scantron</w:t>
            </w:r>
            <w:proofErr w:type="spellEnd"/>
            <w:r w:rsidRPr="00D6072E">
              <w:rPr>
                <w:rFonts w:ascii="Adobe Hebrew" w:eastAsia="Heiti SC Light" w:hAnsi="Adobe Hebrew" w:cs="Adobe Hebrew"/>
                <w:sz w:val="22"/>
                <w:szCs w:val="22"/>
              </w:rPr>
              <w:t xml:space="preserve"> Listening/Grammar</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(Last week of May)</w:t>
            </w:r>
          </w:p>
        </w:tc>
      </w:tr>
      <w:tr w:rsidR="00E8593E" w:rsidRPr="00D6072E">
        <w:tblPrEx>
          <w:tblBorders>
            <w:top w:val="none" w:sz="0" w:space="0" w:color="auto"/>
            <w:bottom w:val="single" w:sz="2" w:space="0" w:color="auto"/>
          </w:tblBorders>
          <w:tblCellMar>
            <w:top w:w="0" w:type="dxa"/>
            <w:bottom w:w="0" w:type="dxa"/>
          </w:tblCellMar>
        </w:tblPrEx>
        <w:tc>
          <w:tcPr>
            <w:tcW w:w="2493" w:type="dxa"/>
            <w:tcBorders>
              <w:top w:val="single" w:sz="8" w:space="0" w:color="BFBFBF"/>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sz w:val="22"/>
                <w:szCs w:val="22"/>
              </w:rPr>
              <w:t>Total Score: 100%</w:t>
            </w: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tc>
        <w:tc>
          <w:tcPr>
            <w:tcW w:w="2493" w:type="dxa"/>
            <w:tcBorders>
              <w:top w:val="single" w:sz="8" w:space="0" w:color="BFBFBF"/>
              <w:left w:val="single" w:sz="2" w:space="0" w:color="auto"/>
              <w:bottom w:val="single" w:sz="2" w:space="0" w:color="auto"/>
              <w:right w:val="single" w:sz="8" w:space="0" w:color="BFBFBF"/>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tc>
        <w:tc>
          <w:tcPr>
            <w:tcW w:w="2493" w:type="dxa"/>
            <w:tcBorders>
              <w:top w:val="single" w:sz="8" w:space="0" w:color="BFBFBF"/>
              <w:left w:val="single" w:sz="2" w:space="0" w:color="auto"/>
              <w:bottom w:val="single" w:sz="2" w:space="0" w:color="auto"/>
              <w:right w:val="single" w:sz="2" w:space="0" w:color="auto"/>
            </w:tcBorders>
            <w:tcMar>
              <w:top w:w="100" w:type="nil"/>
              <w:left w:w="54" w:type="nil"/>
              <w:right w:w="100" w:type="nil"/>
            </w:tcMar>
          </w:tcPr>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tc>
      </w:tr>
    </w:tbl>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u w:val="single"/>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Quizzes</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 xml:space="preserve">Quizzes will be given </w:t>
      </w:r>
      <w:r w:rsidRPr="00D6072E">
        <w:rPr>
          <w:rFonts w:ascii="Adobe Hebrew" w:eastAsia="Heiti SC Light" w:hAnsi="Adobe Hebrew" w:cs="Adobe Hebrew"/>
          <w:b/>
          <w:bCs/>
          <w:sz w:val="22"/>
          <w:szCs w:val="22"/>
          <w:u w:val="single"/>
        </w:rPr>
        <w:t>EVERY</w:t>
      </w:r>
      <w:r w:rsidRPr="00D6072E">
        <w:rPr>
          <w:rFonts w:ascii="Adobe Hebrew" w:eastAsia="Heiti SC Light" w:hAnsi="Adobe Hebrew" w:cs="Adobe Hebrew"/>
          <w:b/>
          <w:bCs/>
          <w:sz w:val="22"/>
          <w:szCs w:val="22"/>
        </w:rPr>
        <w:t xml:space="preserve"> FRIDAY</w:t>
      </w:r>
      <w:r w:rsidRPr="00D6072E">
        <w:rPr>
          <w:rFonts w:ascii="Adobe Hebrew" w:eastAsia="Heiti SC Light" w:hAnsi="Adobe Hebrew" w:cs="Adobe Hebrew"/>
          <w:sz w:val="22"/>
          <w:szCs w:val="22"/>
        </w:rPr>
        <w:t xml:space="preserve">.  They can be both announced and unannounced. </w:t>
      </w:r>
    </w:p>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u w:val="single"/>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Participation</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Students will be expected to participation in the target language. This will include oral assessments, speaking prompts skits, etc.</w:t>
      </w:r>
    </w:p>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u w:val="single"/>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Missed work:</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 xml:space="preserve">It is very important that you attend class.  When you are absent, it is </w:t>
      </w:r>
      <w:r w:rsidRPr="00D6072E">
        <w:rPr>
          <w:rFonts w:ascii="Adobe Hebrew" w:eastAsia="Heiti SC Light" w:hAnsi="Adobe Hebrew" w:cs="Adobe Hebrew"/>
          <w:b/>
          <w:bCs/>
          <w:sz w:val="22"/>
          <w:szCs w:val="22"/>
          <w:u w:val="single"/>
        </w:rPr>
        <w:t>YOUR</w:t>
      </w:r>
      <w:r w:rsidRPr="00D6072E">
        <w:rPr>
          <w:rFonts w:ascii="Adobe Hebrew" w:eastAsia="Heiti SC Light" w:hAnsi="Adobe Hebrew" w:cs="Adobe Hebrew"/>
          <w:sz w:val="22"/>
          <w:szCs w:val="22"/>
        </w:rPr>
        <w:t xml:space="preserve"> responsibility to get the work that you missed.  </w:t>
      </w:r>
      <w:r w:rsidRPr="00D6072E">
        <w:rPr>
          <w:rFonts w:ascii="Adobe Hebrew" w:eastAsia="Heiti SC Light" w:hAnsi="Adobe Hebrew" w:cs="Adobe Hebrew"/>
          <w:b/>
          <w:bCs/>
          <w:sz w:val="22"/>
          <w:szCs w:val="22"/>
          <w:u w:val="single"/>
        </w:rPr>
        <w:t>You</w:t>
      </w:r>
      <w:r w:rsidRPr="00D6072E">
        <w:rPr>
          <w:rFonts w:ascii="Adobe Hebrew" w:eastAsia="Heiti SC Light" w:hAnsi="Adobe Hebrew" w:cs="Adobe Hebrew"/>
          <w:sz w:val="22"/>
          <w:szCs w:val="22"/>
        </w:rPr>
        <w:t xml:space="preserve"> can find the work you missed inside the make-up work bin for your class. You have the same number of days that you missed to make up and turn in the work.  You will need to make up the test/quiz during ELT.  We will make further arrangements if you are unavailable during that time.  If you don’t have the homework assignment when it is due, you may turn it in the next day for up to </w:t>
      </w:r>
      <w:r w:rsidRPr="00D6072E">
        <w:rPr>
          <w:rFonts w:ascii="Adobe Hebrew" w:eastAsia="Heiti SC Light" w:hAnsi="Adobe Hebrew" w:cs="Adobe Hebrew"/>
          <w:b/>
          <w:bCs/>
          <w:sz w:val="22"/>
          <w:szCs w:val="22"/>
          <w:u w:val="single"/>
        </w:rPr>
        <w:t>half credit.</w:t>
      </w:r>
      <w:r w:rsidRPr="00D6072E">
        <w:rPr>
          <w:rFonts w:ascii="Adobe Hebrew" w:eastAsia="Heiti SC Light" w:hAnsi="Adobe Hebrew" w:cs="Adobe Hebrew"/>
          <w:sz w:val="22"/>
          <w:szCs w:val="22"/>
        </w:rPr>
        <w:t xml:space="preserve"> After that, no credit will be awarded.</w:t>
      </w:r>
    </w:p>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u w:val="single"/>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Cell phones:</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 xml:space="preserve">We will use cell phones from time to time to look up words etc.  You will be instructed </w:t>
      </w:r>
      <w:r w:rsidRPr="00D6072E">
        <w:rPr>
          <w:rFonts w:ascii="Adobe Hebrew" w:eastAsia="Heiti SC Light" w:hAnsi="Adobe Hebrew" w:cs="Adobe Hebrew"/>
          <w:b/>
          <w:bCs/>
          <w:sz w:val="22"/>
          <w:szCs w:val="22"/>
        </w:rPr>
        <w:t>when</w:t>
      </w:r>
      <w:r w:rsidRPr="00D6072E">
        <w:rPr>
          <w:rFonts w:ascii="Adobe Hebrew" w:eastAsia="Heiti SC Light" w:hAnsi="Adobe Hebrew" w:cs="Adobe Hebrew"/>
          <w:sz w:val="22"/>
          <w:szCs w:val="22"/>
        </w:rPr>
        <w:t xml:space="preserve"> you may have your phone out. If you are one you phone when it is not a “BYOD day” then you will be subjected to the school cell phone policy and consequences.</w:t>
      </w:r>
    </w:p>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u w:val="single"/>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Attendance Policy</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Review school policy.</w:t>
      </w:r>
    </w:p>
    <w:p w:rsidR="00E8593E" w:rsidRPr="00D6072E" w:rsidRDefault="00E8593E" w:rsidP="00E8593E">
      <w:pPr>
        <w:widowControl w:val="0"/>
        <w:autoSpaceDE w:val="0"/>
        <w:autoSpaceDN w:val="0"/>
        <w:adjustRightInd w:val="0"/>
        <w:rPr>
          <w:rFonts w:ascii="Adobe Hebrew" w:eastAsia="Heiti SC Light" w:hAnsi="Adobe Hebrew" w:cs="Adobe Hebrew"/>
          <w:b/>
          <w:bCs/>
          <w:sz w:val="22"/>
          <w:szCs w:val="22"/>
          <w:u w:val="single"/>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Tardy Policy</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Review school policy.</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*Academic dishonesty is any attempt to gain academic credit or recognition to which one is not entitled or to assist others to do so.  Academic dishonesty includes, but is not limited to:</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ab/>
        <w:t>Copying, or allowing the copying of, graded or ungraded work.</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ab/>
        <w:t>Collaborating with others beyond what the classroom teacher (authorized) allows.</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ab/>
        <w:t>Gaining unauthorized prior knowledge of assessments or providing such knowledge to others.</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ab/>
        <w:t>Transmitting or receiving information related to the content of graded or ungraded work.</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 xml:space="preserve">Misrepresenting situations for academic gain, including as a means to receive additional time to </w:t>
      </w:r>
      <w:r w:rsidRPr="00D6072E">
        <w:rPr>
          <w:rFonts w:ascii="Adobe Hebrew" w:eastAsia="Heiti SC Light" w:hAnsi="Adobe Hebrew" w:cs="Adobe Hebrew"/>
          <w:sz w:val="22"/>
          <w:szCs w:val="22"/>
        </w:rPr>
        <w:lastRenderedPageBreak/>
        <w:t>complete graded or ungraded work.</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 xml:space="preserve">Manipulating the system to gain an unfair advantage (i.e. attempting to confuse the </w:t>
      </w:r>
      <w:proofErr w:type="spellStart"/>
      <w:r w:rsidRPr="00D6072E">
        <w:rPr>
          <w:rFonts w:ascii="Adobe Hebrew" w:eastAsia="Heiti SC Light" w:hAnsi="Adobe Hebrew" w:cs="Adobe Hebrew"/>
          <w:sz w:val="22"/>
          <w:szCs w:val="22"/>
        </w:rPr>
        <w:t>Scantron</w:t>
      </w:r>
      <w:proofErr w:type="spellEnd"/>
      <w:r w:rsidRPr="00D6072E">
        <w:rPr>
          <w:rFonts w:ascii="Adobe Hebrew" w:eastAsia="Heiti SC Light" w:hAnsi="Adobe Hebrew" w:cs="Adobe Hebrew"/>
          <w:sz w:val="22"/>
          <w:szCs w:val="22"/>
        </w:rPr>
        <w:t xml:space="preserve"> machine).</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Altering a grade, whether on an individual assignment or in student records (</w:t>
      </w:r>
      <w:proofErr w:type="spellStart"/>
      <w:r w:rsidRPr="00D6072E">
        <w:rPr>
          <w:rFonts w:ascii="Adobe Hebrew" w:eastAsia="Heiti SC Light" w:hAnsi="Adobe Hebrew" w:cs="Adobe Hebrew"/>
          <w:sz w:val="22"/>
          <w:szCs w:val="22"/>
        </w:rPr>
        <w:t>gradebook</w:t>
      </w:r>
      <w:proofErr w:type="spellEnd"/>
      <w:r w:rsidRPr="00D6072E">
        <w:rPr>
          <w:rFonts w:ascii="Adobe Hebrew" w:eastAsia="Heiti SC Light" w:hAnsi="Adobe Hebrew" w:cs="Adobe Hebrew"/>
          <w:sz w:val="22"/>
          <w:szCs w:val="22"/>
        </w:rPr>
        <w:t>).</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Violating the rules of school-sponsored academic competitions or assignments.</w:t>
      </w:r>
    </w:p>
    <w:p w:rsidR="00E8593E" w:rsidRPr="00D6072E" w:rsidRDefault="00E8593E" w:rsidP="00E8593E">
      <w:pPr>
        <w:widowControl w:val="0"/>
        <w:numPr>
          <w:ilvl w:val="0"/>
          <w:numId w:val="3"/>
        </w:numPr>
        <w:autoSpaceDE w:val="0"/>
        <w:autoSpaceDN w:val="0"/>
        <w:adjustRightInd w:val="0"/>
        <w:rPr>
          <w:rFonts w:ascii="Adobe Hebrew" w:eastAsia="Heiti SC Light" w:hAnsi="Adobe Hebrew" w:cs="Adobe Hebrew"/>
          <w:sz w:val="22"/>
          <w:szCs w:val="22"/>
        </w:rPr>
      </w:pPr>
      <w:r w:rsidRPr="00D6072E">
        <w:rPr>
          <w:rFonts w:ascii="Times New Roman" w:eastAsia="Heiti SC Light" w:hAnsi="Times New Roman" w:cs="Times New Roman"/>
          <w:sz w:val="22"/>
          <w:szCs w:val="22"/>
        </w:rPr>
        <w:t>♣</w:t>
      </w:r>
      <w:r w:rsidRPr="00D6072E">
        <w:rPr>
          <w:rFonts w:ascii="Adobe Hebrew" w:eastAsia="Heiti SC Light" w:hAnsi="Adobe Hebrew" w:cs="Adobe Hebrew"/>
          <w:sz w:val="22"/>
          <w:szCs w:val="22"/>
        </w:rPr>
        <w:t>Plagiarism (the stealing or using of others’ words, original ideas, or work without crediting the original source).  Examples of plagiarism include, but are not limited to:</w:t>
      </w:r>
    </w:p>
    <w:p w:rsidR="00E8593E" w:rsidRPr="00D6072E" w:rsidRDefault="00E8593E" w:rsidP="00E8593E">
      <w:pPr>
        <w:widowControl w:val="0"/>
        <w:numPr>
          <w:ilvl w:val="0"/>
          <w:numId w:val="4"/>
        </w:numPr>
        <w:autoSpaceDE w:val="0"/>
        <w:autoSpaceDN w:val="0"/>
        <w:adjustRightInd w:val="0"/>
        <w:ind w:left="2160"/>
        <w:rPr>
          <w:rFonts w:ascii="Adobe Hebrew" w:eastAsia="Heiti SC Light" w:hAnsi="Adobe Hebrew" w:cs="Adobe Hebrew"/>
          <w:sz w:val="22"/>
          <w:szCs w:val="22"/>
        </w:rPr>
      </w:pPr>
      <w:proofErr w:type="gramStart"/>
      <w:r w:rsidRPr="00D6072E">
        <w:rPr>
          <w:rFonts w:ascii="Adobe Hebrew" w:eastAsia="Heiti SC Light" w:hAnsi="Adobe Hebrew" w:cs="Adobe Hebrew"/>
          <w:sz w:val="22"/>
          <w:szCs w:val="22"/>
        </w:rPr>
        <w:t>o</w:t>
      </w:r>
      <w:proofErr w:type="gramEnd"/>
      <w:r w:rsidRPr="00D6072E">
        <w:rPr>
          <w:rFonts w:ascii="Adobe Hebrew" w:eastAsia="Heiti SC Light" w:hAnsi="Adobe Hebrew" w:cs="Adobe Hebrew"/>
          <w:sz w:val="22"/>
          <w:szCs w:val="22"/>
        </w:rPr>
        <w:t xml:space="preserve"> Using others’ words, phrases, or work without giving accurate documentation.</w:t>
      </w:r>
    </w:p>
    <w:p w:rsidR="00E8593E" w:rsidRPr="00D6072E" w:rsidRDefault="00E8593E" w:rsidP="00E8593E">
      <w:pPr>
        <w:widowControl w:val="0"/>
        <w:numPr>
          <w:ilvl w:val="0"/>
          <w:numId w:val="4"/>
        </w:numPr>
        <w:autoSpaceDE w:val="0"/>
        <w:autoSpaceDN w:val="0"/>
        <w:adjustRightInd w:val="0"/>
        <w:ind w:left="2160"/>
        <w:rPr>
          <w:rFonts w:ascii="Adobe Hebrew" w:eastAsia="Heiti SC Light" w:hAnsi="Adobe Hebrew" w:cs="Adobe Hebrew"/>
          <w:sz w:val="22"/>
          <w:szCs w:val="22"/>
        </w:rPr>
      </w:pPr>
      <w:r w:rsidRPr="00D6072E">
        <w:rPr>
          <w:rFonts w:ascii="Adobe Hebrew" w:eastAsia="Heiti SC Light" w:hAnsi="Adobe Hebrew" w:cs="Adobe Hebrew"/>
          <w:sz w:val="22"/>
          <w:szCs w:val="22"/>
        </w:rPr>
        <w:t>O Downloading information from the Internet in part or in whole (global plagiarism) and inserting it into one’s work without giving proper credit to sources.</w:t>
      </w:r>
    </w:p>
    <w:p w:rsidR="00E8593E" w:rsidRPr="00D6072E" w:rsidRDefault="00E8593E" w:rsidP="00E8593E">
      <w:pPr>
        <w:widowControl w:val="0"/>
        <w:numPr>
          <w:ilvl w:val="0"/>
          <w:numId w:val="4"/>
        </w:numPr>
        <w:autoSpaceDE w:val="0"/>
        <w:autoSpaceDN w:val="0"/>
        <w:adjustRightInd w:val="0"/>
        <w:ind w:left="2160"/>
        <w:rPr>
          <w:rFonts w:ascii="Adobe Hebrew" w:eastAsia="Heiti SC Light" w:hAnsi="Adobe Hebrew" w:cs="Adobe Hebrew"/>
          <w:sz w:val="22"/>
          <w:szCs w:val="22"/>
        </w:rPr>
      </w:pPr>
      <w:r w:rsidRPr="00D6072E">
        <w:rPr>
          <w:rFonts w:ascii="Adobe Hebrew" w:eastAsia="Heiti SC Light" w:hAnsi="Adobe Hebrew" w:cs="Adobe Hebrew"/>
          <w:sz w:val="22"/>
          <w:szCs w:val="22"/>
        </w:rPr>
        <w:t>O Copying the structure and organizational pattern created by another writer.</w:t>
      </w:r>
    </w:p>
    <w:p w:rsidR="00E8593E" w:rsidRPr="00D6072E" w:rsidRDefault="00E8593E" w:rsidP="00E8593E">
      <w:pPr>
        <w:widowControl w:val="0"/>
        <w:numPr>
          <w:ilvl w:val="0"/>
          <w:numId w:val="4"/>
        </w:numPr>
        <w:autoSpaceDE w:val="0"/>
        <w:autoSpaceDN w:val="0"/>
        <w:adjustRightInd w:val="0"/>
        <w:ind w:left="2160"/>
        <w:rPr>
          <w:rFonts w:ascii="Adobe Hebrew" w:eastAsia="Heiti SC Light" w:hAnsi="Adobe Hebrew" w:cs="Adobe Hebrew"/>
          <w:sz w:val="22"/>
          <w:szCs w:val="22"/>
        </w:rPr>
      </w:pPr>
      <w:r w:rsidRPr="00D6072E">
        <w:rPr>
          <w:rFonts w:ascii="Adobe Hebrew" w:eastAsia="Heiti SC Light" w:hAnsi="Adobe Hebrew" w:cs="Adobe Hebrew"/>
          <w:sz w:val="22"/>
          <w:szCs w:val="22"/>
        </w:rPr>
        <w:t xml:space="preserve">O </w:t>
      </w:r>
      <w:r w:rsidRPr="00D6072E">
        <w:rPr>
          <w:rFonts w:ascii="Adobe Hebrew" w:eastAsia="Heiti SC Light" w:hAnsi="Adobe Hebrew" w:cs="Adobe Hebrew"/>
          <w:i/>
          <w:iCs/>
          <w:sz w:val="22"/>
          <w:szCs w:val="22"/>
        </w:rPr>
        <w:t>The use of an online translator to complete class work, projects, etc.</w:t>
      </w:r>
    </w:p>
    <w:p w:rsidR="00E8593E" w:rsidRPr="00D6072E" w:rsidRDefault="00E8593E" w:rsidP="00E8593E">
      <w:pPr>
        <w:widowControl w:val="0"/>
        <w:autoSpaceDE w:val="0"/>
        <w:autoSpaceDN w:val="0"/>
        <w:adjustRightInd w:val="0"/>
        <w:ind w:left="216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Online Translators</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 xml:space="preserve">The use of online translators </w:t>
      </w:r>
      <w:r w:rsidRPr="00D6072E">
        <w:rPr>
          <w:rFonts w:ascii="Adobe Hebrew" w:eastAsia="Heiti SC Light" w:hAnsi="Adobe Hebrew" w:cs="Adobe Hebrew"/>
          <w:b/>
          <w:bCs/>
          <w:sz w:val="22"/>
          <w:szCs w:val="22"/>
        </w:rPr>
        <w:t>IS NOT</w:t>
      </w:r>
      <w:r w:rsidRPr="00D6072E">
        <w:rPr>
          <w:rFonts w:ascii="Adobe Hebrew" w:eastAsia="Heiti SC Light" w:hAnsi="Adobe Hebrew" w:cs="Adobe Hebrew"/>
          <w:sz w:val="22"/>
          <w:szCs w:val="22"/>
        </w:rPr>
        <w:t xml:space="preserve"> allowed unless otherwise directed by me.  A student who uses an online translator without permission from me will lose </w:t>
      </w:r>
      <w:r w:rsidRPr="00D6072E">
        <w:rPr>
          <w:rFonts w:ascii="Adobe Hebrew" w:eastAsia="Heiti SC Light" w:hAnsi="Adobe Hebrew" w:cs="Adobe Hebrew"/>
          <w:b/>
          <w:bCs/>
          <w:sz w:val="22"/>
          <w:szCs w:val="22"/>
          <w:u w:val="single"/>
        </w:rPr>
        <w:t>some/all points</w:t>
      </w:r>
      <w:r w:rsidRPr="00D6072E">
        <w:rPr>
          <w:rFonts w:ascii="Adobe Hebrew" w:eastAsia="Heiti SC Light" w:hAnsi="Adobe Hebrew" w:cs="Adobe Hebrew"/>
          <w:sz w:val="22"/>
          <w:szCs w:val="22"/>
        </w:rPr>
        <w:t xml:space="preserve"> on the assignment and may be asked to redo the assignment.</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r w:rsidRPr="00D6072E">
        <w:rPr>
          <w:rFonts w:ascii="Adobe Hebrew" w:eastAsia="Heiti SC Light" w:hAnsi="Adobe Hebrew" w:cs="Adobe Hebrew"/>
          <w:b/>
          <w:bCs/>
          <w:sz w:val="22"/>
          <w:szCs w:val="22"/>
          <w:u w:val="single"/>
        </w:rPr>
        <w:t>Cheating</w:t>
      </w:r>
      <w:r w:rsidRPr="00D6072E">
        <w:rPr>
          <w:rFonts w:ascii="Adobe Hebrew" w:eastAsia="Heiti SC Light" w:hAnsi="Adobe Hebrew" w:cs="Adobe Hebrew"/>
          <w:b/>
          <w:bCs/>
          <w:sz w:val="22"/>
          <w:szCs w:val="22"/>
        </w:rPr>
        <w:t xml:space="preserve">:  </w:t>
      </w:r>
      <w:r w:rsidRPr="00D6072E">
        <w:rPr>
          <w:rFonts w:ascii="Adobe Hebrew" w:eastAsia="Heiti SC Light" w:hAnsi="Adobe Hebrew" w:cs="Adobe Hebrew"/>
          <w:sz w:val="22"/>
          <w:szCs w:val="22"/>
        </w:rPr>
        <w:t>A student who is caught cheating (</w:t>
      </w:r>
      <w:r w:rsidRPr="00D6072E">
        <w:rPr>
          <w:rFonts w:ascii="Adobe Hebrew" w:eastAsia="Heiti SC Light" w:hAnsi="Adobe Hebrew" w:cs="Adobe Hebrew"/>
          <w:b/>
          <w:bCs/>
          <w:sz w:val="22"/>
          <w:szCs w:val="22"/>
        </w:rPr>
        <w:t>homework, test, changing a grade, stealing a test, etc</w:t>
      </w:r>
      <w:r w:rsidRPr="00D6072E">
        <w:rPr>
          <w:rFonts w:ascii="Adobe Hebrew" w:eastAsia="Heiti SC Light" w:hAnsi="Adobe Hebrew" w:cs="Adobe Hebrew"/>
          <w:sz w:val="22"/>
          <w:szCs w:val="22"/>
        </w:rPr>
        <w:t>.) could be subject to a punishment that would result in being removed permanently from class and will receive an “F” on his/her transcript.</w:t>
      </w:r>
    </w:p>
    <w:p w:rsidR="00E8593E" w:rsidRPr="00D6072E" w:rsidRDefault="00E8593E" w:rsidP="00E8593E">
      <w:pPr>
        <w:widowControl w:val="0"/>
        <w:autoSpaceDE w:val="0"/>
        <w:autoSpaceDN w:val="0"/>
        <w:adjustRightInd w:val="0"/>
        <w:rPr>
          <w:rFonts w:ascii="Adobe Hebrew" w:eastAsia="Heiti SC Light" w:hAnsi="Adobe Hebrew" w:cs="Adobe Hebrew"/>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Student, parents, and/or guardians should feel free to contact me by phone at school or school e-mail when there are questions or concerns.</w:t>
      </w:r>
    </w:p>
    <w:p w:rsidR="00E8593E" w:rsidRPr="00D6072E" w:rsidRDefault="00E8593E" w:rsidP="00E8593E">
      <w:pPr>
        <w:widowControl w:val="0"/>
        <w:autoSpaceDE w:val="0"/>
        <w:autoSpaceDN w:val="0"/>
        <w:adjustRightInd w:val="0"/>
        <w:rPr>
          <w:rFonts w:ascii="Adobe Hebrew" w:eastAsia="Heiti SC Light" w:hAnsi="Adobe Hebrew" w:cs="Adobe Hebrew"/>
          <w:b/>
          <w:bCs/>
          <w:i/>
          <w:iCs/>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b/>
          <w:bCs/>
          <w:i/>
          <w:iCs/>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b/>
          <w:bCs/>
          <w:i/>
          <w:iCs/>
          <w:sz w:val="22"/>
          <w:szCs w:val="22"/>
        </w:rPr>
      </w:pPr>
    </w:p>
    <w:p w:rsidR="00E8593E" w:rsidRPr="00D6072E" w:rsidRDefault="00E8593E" w:rsidP="00E8593E">
      <w:pPr>
        <w:widowControl w:val="0"/>
        <w:autoSpaceDE w:val="0"/>
        <w:autoSpaceDN w:val="0"/>
        <w:adjustRightInd w:val="0"/>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________________________________________________________________________________</w:t>
      </w:r>
      <w:r w:rsidR="00D6072E">
        <w:rPr>
          <w:rFonts w:ascii="Adobe Hebrew" w:eastAsia="Heiti SC Light" w:hAnsi="Adobe Hebrew" w:cs="Adobe Hebrew"/>
          <w:b/>
          <w:bCs/>
          <w:i/>
          <w:iCs/>
          <w:sz w:val="22"/>
          <w:szCs w:val="22"/>
        </w:rPr>
        <w:t>___________</w:t>
      </w:r>
    </w:p>
    <w:p w:rsidR="00E8593E" w:rsidRPr="00D6072E" w:rsidRDefault="00E8593E" w:rsidP="00E8593E">
      <w:pPr>
        <w:widowControl w:val="0"/>
        <w:autoSpaceDE w:val="0"/>
        <w:autoSpaceDN w:val="0"/>
        <w:adjustRightInd w:val="0"/>
        <w:rPr>
          <w:rFonts w:ascii="Adobe Hebrew" w:eastAsia="Heiti SC Light" w:hAnsi="Adobe Hebrew" w:cs="Adobe Hebrew"/>
          <w:b/>
          <w:bCs/>
          <w:i/>
          <w:iCs/>
          <w:sz w:val="22"/>
          <w:szCs w:val="22"/>
        </w:rPr>
      </w:pPr>
    </w:p>
    <w:p w:rsidR="00E8593E" w:rsidRPr="00D6072E" w:rsidRDefault="00E8593E" w:rsidP="00E8593E">
      <w:pPr>
        <w:widowControl w:val="0"/>
        <w:autoSpaceDE w:val="0"/>
        <w:autoSpaceDN w:val="0"/>
        <w:adjustRightInd w:val="0"/>
        <w:jc w:val="center"/>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(Cut and return bottom)</w:t>
      </w:r>
    </w:p>
    <w:p w:rsidR="00E8593E" w:rsidRPr="00D6072E" w:rsidRDefault="00E8593E" w:rsidP="00E8593E">
      <w:pPr>
        <w:widowControl w:val="0"/>
        <w:autoSpaceDE w:val="0"/>
        <w:autoSpaceDN w:val="0"/>
        <w:adjustRightInd w:val="0"/>
        <w:rPr>
          <w:rFonts w:ascii="Adobe Hebrew" w:eastAsia="Heiti SC Light" w:hAnsi="Adobe Hebrew" w:cs="Adobe Hebrew"/>
          <w:b/>
          <w:bCs/>
          <w:i/>
          <w:iCs/>
          <w:sz w:val="22"/>
          <w:szCs w:val="22"/>
        </w:rPr>
      </w:pPr>
    </w:p>
    <w:p w:rsidR="00E8593E" w:rsidRPr="00D6072E" w:rsidRDefault="00E8593E" w:rsidP="00E8593E">
      <w:pPr>
        <w:widowControl w:val="0"/>
        <w:autoSpaceDE w:val="0"/>
        <w:autoSpaceDN w:val="0"/>
        <w:adjustRightInd w:val="0"/>
        <w:spacing w:line="480" w:lineRule="auto"/>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 xml:space="preserve">Student Signature_____________________________________________________________ </w:t>
      </w:r>
    </w:p>
    <w:p w:rsidR="00E8593E" w:rsidRPr="00D6072E" w:rsidRDefault="00E8593E" w:rsidP="00E8593E">
      <w:pPr>
        <w:widowControl w:val="0"/>
        <w:autoSpaceDE w:val="0"/>
        <w:autoSpaceDN w:val="0"/>
        <w:adjustRightInd w:val="0"/>
        <w:spacing w:line="480" w:lineRule="auto"/>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Printed Student Name_________________________________________________________</w:t>
      </w:r>
    </w:p>
    <w:p w:rsidR="00E8593E" w:rsidRPr="00D6072E" w:rsidRDefault="00E8593E" w:rsidP="00E8593E">
      <w:pPr>
        <w:widowControl w:val="0"/>
        <w:autoSpaceDE w:val="0"/>
        <w:autoSpaceDN w:val="0"/>
        <w:adjustRightInd w:val="0"/>
        <w:spacing w:line="480" w:lineRule="auto"/>
        <w:rPr>
          <w:rFonts w:ascii="Adobe Hebrew" w:eastAsia="Heiti SC Light" w:hAnsi="Adobe Hebrew" w:cs="Adobe Hebrew"/>
          <w:b/>
          <w:bCs/>
          <w:i/>
          <w:iCs/>
          <w:sz w:val="22"/>
          <w:szCs w:val="22"/>
        </w:rPr>
      </w:pPr>
    </w:p>
    <w:p w:rsidR="00E8593E" w:rsidRPr="00D6072E" w:rsidRDefault="00E8593E" w:rsidP="00E8593E">
      <w:pPr>
        <w:widowControl w:val="0"/>
        <w:autoSpaceDE w:val="0"/>
        <w:autoSpaceDN w:val="0"/>
        <w:adjustRightInd w:val="0"/>
        <w:spacing w:line="480" w:lineRule="auto"/>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Parent/Guardian Signature _____________________________________________________</w:t>
      </w:r>
    </w:p>
    <w:p w:rsidR="00E8593E" w:rsidRPr="00D6072E" w:rsidRDefault="00E8593E" w:rsidP="00E8593E">
      <w:pPr>
        <w:widowControl w:val="0"/>
        <w:autoSpaceDE w:val="0"/>
        <w:autoSpaceDN w:val="0"/>
        <w:adjustRightInd w:val="0"/>
        <w:spacing w:line="480" w:lineRule="auto"/>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 xml:space="preserve"> Printed Parent/ Guardian Name ________________________________________________</w:t>
      </w:r>
    </w:p>
    <w:p w:rsidR="00E8593E" w:rsidRPr="00D6072E" w:rsidRDefault="00E8593E" w:rsidP="00E8593E">
      <w:pPr>
        <w:widowControl w:val="0"/>
        <w:autoSpaceDE w:val="0"/>
        <w:autoSpaceDN w:val="0"/>
        <w:adjustRightInd w:val="0"/>
        <w:spacing w:line="480" w:lineRule="auto"/>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Phone: ____________________________________________________________________</w:t>
      </w:r>
    </w:p>
    <w:p w:rsidR="00E8593E" w:rsidRPr="00D6072E" w:rsidRDefault="00E8593E" w:rsidP="00E8593E">
      <w:pPr>
        <w:widowControl w:val="0"/>
        <w:autoSpaceDE w:val="0"/>
        <w:autoSpaceDN w:val="0"/>
        <w:adjustRightInd w:val="0"/>
        <w:spacing w:line="480" w:lineRule="auto"/>
        <w:rPr>
          <w:rFonts w:ascii="Adobe Hebrew" w:eastAsia="Heiti SC Light" w:hAnsi="Adobe Hebrew" w:cs="Adobe Hebrew"/>
          <w:b/>
          <w:bCs/>
          <w:i/>
          <w:iCs/>
          <w:sz w:val="22"/>
          <w:szCs w:val="22"/>
        </w:rPr>
      </w:pPr>
      <w:r w:rsidRPr="00D6072E">
        <w:rPr>
          <w:rFonts w:ascii="Adobe Hebrew" w:eastAsia="Heiti SC Light" w:hAnsi="Adobe Hebrew" w:cs="Adobe Hebrew"/>
          <w:b/>
          <w:bCs/>
          <w:i/>
          <w:iCs/>
          <w:sz w:val="22"/>
          <w:szCs w:val="22"/>
        </w:rPr>
        <w:t>Email: ____________________________________________________________________</w:t>
      </w:r>
    </w:p>
    <w:p w:rsidR="00934409" w:rsidRPr="00D6072E" w:rsidRDefault="00934409" w:rsidP="00E8593E">
      <w:pPr>
        <w:rPr>
          <w:rFonts w:ascii="Adobe Hebrew" w:hAnsi="Adobe Hebrew" w:cs="Adobe Hebrew"/>
          <w:sz w:val="22"/>
          <w:szCs w:val="22"/>
        </w:rPr>
      </w:pPr>
    </w:p>
    <w:sectPr w:rsidR="00934409" w:rsidRPr="00D6072E" w:rsidSect="00D6072E">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Hebrew">
    <w:panose1 w:val="02040503050201020203"/>
    <w:charset w:val="00"/>
    <w:family w:val="auto"/>
    <w:pitch w:val="variable"/>
    <w:sig w:usb0="8000086F" w:usb1="4000204A" w:usb2="00000000" w:usb3="00000000" w:csb0="00000021" w:csb1="00000000"/>
  </w:font>
  <w:font w:name="Times">
    <w:panose1 w:val="02000500000000000000"/>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3E"/>
    <w:rsid w:val="00934409"/>
    <w:rsid w:val="00CD2102"/>
    <w:rsid w:val="00D6072E"/>
    <w:rsid w:val="00E8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78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9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norabonner.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5655</Characters>
  <Application>Microsoft Macintosh Word</Application>
  <DocSecurity>0</DocSecurity>
  <Lines>47</Lines>
  <Paragraphs>13</Paragraphs>
  <ScaleCrop>false</ScaleCrop>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Clawges</dc:creator>
  <cp:keywords/>
  <dc:description/>
  <cp:lastModifiedBy>Christine Clawges</cp:lastModifiedBy>
  <cp:revision>2</cp:revision>
  <cp:lastPrinted>2015-08-13T17:54:00Z</cp:lastPrinted>
  <dcterms:created xsi:type="dcterms:W3CDTF">2015-08-13T17:56:00Z</dcterms:created>
  <dcterms:modified xsi:type="dcterms:W3CDTF">2015-08-13T17:56:00Z</dcterms:modified>
</cp:coreProperties>
</file>